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580"/>
        <w:tblW w:w="0" w:type="auto"/>
        <w:tblLook w:val="04A0" w:firstRow="1" w:lastRow="0" w:firstColumn="1" w:lastColumn="0" w:noHBand="0" w:noVBand="1"/>
      </w:tblPr>
      <w:tblGrid>
        <w:gridCol w:w="2909"/>
        <w:gridCol w:w="2307"/>
        <w:gridCol w:w="2650"/>
      </w:tblGrid>
      <w:tr w:rsidR="003C481F" w:rsidRPr="00382BC9" w14:paraId="04B7E199" w14:textId="2DB09F06" w:rsidTr="00382BC9">
        <w:tc>
          <w:tcPr>
            <w:tcW w:w="2909" w:type="dxa"/>
          </w:tcPr>
          <w:p w14:paraId="7C9C945C" w14:textId="77777777" w:rsidR="003C481F" w:rsidRPr="00382BC9" w:rsidRDefault="003C481F" w:rsidP="00382BC9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1E7BB8CB" w14:textId="77777777" w:rsidR="00382BC9" w:rsidRDefault="003C481F" w:rsidP="00382BC9">
            <w:pPr>
              <w:rPr>
                <w:sz w:val="24"/>
                <w:szCs w:val="24"/>
                <w:vertAlign w:val="superscript"/>
              </w:rPr>
            </w:pPr>
            <w:r w:rsidRPr="00382BC9">
              <w:rPr>
                <w:b/>
                <w:bCs/>
                <w:sz w:val="24"/>
                <w:szCs w:val="24"/>
              </w:rPr>
              <w:t>Cl</w:t>
            </w:r>
            <w:r w:rsidRPr="00382BC9">
              <w:rPr>
                <w:b/>
                <w:bCs/>
                <w:sz w:val="24"/>
                <w:szCs w:val="24"/>
                <w:vertAlign w:val="superscript"/>
              </w:rPr>
              <w:t>-</w:t>
            </w:r>
            <w:r w:rsidRPr="00382BC9">
              <w:rPr>
                <w:sz w:val="24"/>
                <w:szCs w:val="24"/>
                <w:vertAlign w:val="superscript"/>
              </w:rPr>
              <w:t xml:space="preserve"> </w:t>
            </w:r>
          </w:p>
          <w:p w14:paraId="1DF48529" w14:textId="145F137F" w:rsidR="003C481F" w:rsidRPr="00382BC9" w:rsidRDefault="003C481F" w:rsidP="00382BC9">
            <w:pPr>
              <w:rPr>
                <w:sz w:val="24"/>
                <w:szCs w:val="24"/>
              </w:rPr>
            </w:pPr>
            <w:r w:rsidRPr="00382BC9">
              <w:rPr>
                <w:sz w:val="24"/>
                <w:szCs w:val="24"/>
              </w:rPr>
              <w:t xml:space="preserve">(fra </w:t>
            </w:r>
            <w:proofErr w:type="spellStart"/>
            <w:r w:rsidRPr="00382BC9">
              <w:rPr>
                <w:sz w:val="24"/>
                <w:szCs w:val="24"/>
              </w:rPr>
              <w:t>NaCl</w:t>
            </w:r>
            <w:proofErr w:type="spellEnd"/>
            <w:r w:rsidRPr="00382BC9">
              <w:rPr>
                <w:sz w:val="24"/>
                <w:szCs w:val="24"/>
              </w:rPr>
              <w:t xml:space="preserve"> eller BaCl</w:t>
            </w:r>
            <w:r w:rsidRPr="00382BC9">
              <w:rPr>
                <w:sz w:val="24"/>
                <w:szCs w:val="24"/>
                <w:vertAlign w:val="subscript"/>
              </w:rPr>
              <w:t>2</w:t>
            </w:r>
            <w:r w:rsidRPr="00382BC9">
              <w:rPr>
                <w:sz w:val="24"/>
                <w:szCs w:val="24"/>
              </w:rPr>
              <w:t>)</w:t>
            </w:r>
          </w:p>
        </w:tc>
        <w:tc>
          <w:tcPr>
            <w:tcW w:w="2650" w:type="dxa"/>
          </w:tcPr>
          <w:p w14:paraId="45CA4119" w14:textId="77777777" w:rsidR="00382BC9" w:rsidRDefault="003C481F" w:rsidP="00382BC9">
            <w:pPr>
              <w:rPr>
                <w:sz w:val="24"/>
                <w:szCs w:val="24"/>
                <w:lang w:val="en-US"/>
              </w:rPr>
            </w:pPr>
            <w:r w:rsidRPr="00382BC9">
              <w:rPr>
                <w:b/>
                <w:bCs/>
                <w:sz w:val="24"/>
                <w:szCs w:val="24"/>
                <w:lang w:val="en-US"/>
              </w:rPr>
              <w:t>SO</w:t>
            </w:r>
            <w:r w:rsidRPr="00382BC9">
              <w:rPr>
                <w:b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382BC9">
              <w:rPr>
                <w:b/>
                <w:bCs/>
                <w:sz w:val="24"/>
                <w:szCs w:val="24"/>
                <w:vertAlign w:val="superscript"/>
                <w:lang w:val="en-US"/>
              </w:rPr>
              <w:t>2-</w:t>
            </w:r>
            <w:r w:rsidRPr="00382BC9">
              <w:rPr>
                <w:sz w:val="24"/>
                <w:szCs w:val="24"/>
                <w:lang w:val="en-US"/>
              </w:rPr>
              <w:t xml:space="preserve"> </w:t>
            </w:r>
          </w:p>
          <w:p w14:paraId="48A5338F" w14:textId="3945CCB0" w:rsidR="003C481F" w:rsidRPr="00382BC9" w:rsidRDefault="003C481F" w:rsidP="00382BC9">
            <w:pPr>
              <w:rPr>
                <w:sz w:val="24"/>
                <w:szCs w:val="24"/>
                <w:lang w:val="en-US"/>
              </w:rPr>
            </w:pPr>
            <w:r w:rsidRPr="00382BC9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382BC9">
              <w:rPr>
                <w:sz w:val="24"/>
                <w:szCs w:val="24"/>
                <w:lang w:val="en-US"/>
              </w:rPr>
              <w:t>fra</w:t>
            </w:r>
            <w:proofErr w:type="spellEnd"/>
            <w:r w:rsidRPr="00382BC9">
              <w:rPr>
                <w:sz w:val="24"/>
                <w:szCs w:val="24"/>
                <w:lang w:val="en-US"/>
              </w:rPr>
              <w:t xml:space="preserve"> Na</w:t>
            </w:r>
            <w:r w:rsidRPr="00382BC9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382BC9">
              <w:rPr>
                <w:sz w:val="24"/>
                <w:szCs w:val="24"/>
                <w:lang w:val="en-US"/>
              </w:rPr>
              <w:t>SO</w:t>
            </w:r>
            <w:r w:rsidRPr="00382BC9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382B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2BC9">
              <w:rPr>
                <w:sz w:val="24"/>
                <w:szCs w:val="24"/>
                <w:lang w:val="en-US"/>
              </w:rPr>
              <w:t>eller</w:t>
            </w:r>
            <w:proofErr w:type="spellEnd"/>
            <w:r w:rsidRPr="00382BC9">
              <w:rPr>
                <w:sz w:val="24"/>
                <w:szCs w:val="24"/>
                <w:lang w:val="en-US"/>
              </w:rPr>
              <w:t xml:space="preserve"> CuSO</w:t>
            </w:r>
            <w:r w:rsidRPr="00382BC9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382BC9">
              <w:rPr>
                <w:sz w:val="24"/>
                <w:szCs w:val="24"/>
                <w:lang w:val="en-US"/>
              </w:rPr>
              <w:t>)</w:t>
            </w:r>
          </w:p>
        </w:tc>
      </w:tr>
      <w:tr w:rsidR="003C481F" w:rsidRPr="00382BC9" w14:paraId="1C8A913B" w14:textId="14BBEBF4" w:rsidTr="00382BC9">
        <w:tc>
          <w:tcPr>
            <w:tcW w:w="2909" w:type="dxa"/>
          </w:tcPr>
          <w:p w14:paraId="1D566C99" w14:textId="0506D347" w:rsidR="003C481F" w:rsidRPr="00382BC9" w:rsidRDefault="003C481F" w:rsidP="00382BC9">
            <w:pPr>
              <w:rPr>
                <w:sz w:val="24"/>
                <w:szCs w:val="24"/>
              </w:rPr>
            </w:pPr>
            <w:r w:rsidRPr="00382BC9">
              <w:rPr>
                <w:b/>
                <w:bCs/>
                <w:sz w:val="24"/>
                <w:szCs w:val="24"/>
              </w:rPr>
              <w:t>Na</w:t>
            </w:r>
            <w:r w:rsidRPr="00382BC9">
              <w:rPr>
                <w:b/>
                <w:bCs/>
                <w:sz w:val="24"/>
                <w:szCs w:val="24"/>
                <w:vertAlign w:val="superscript"/>
              </w:rPr>
              <w:t>+</w:t>
            </w:r>
            <w:r w:rsidRPr="00382BC9">
              <w:rPr>
                <w:sz w:val="24"/>
                <w:szCs w:val="24"/>
              </w:rPr>
              <w:t xml:space="preserve"> (fra </w:t>
            </w:r>
            <w:proofErr w:type="spellStart"/>
            <w:r w:rsidRPr="00382BC9">
              <w:rPr>
                <w:sz w:val="24"/>
                <w:szCs w:val="24"/>
              </w:rPr>
              <w:t>NaCl</w:t>
            </w:r>
            <w:proofErr w:type="spellEnd"/>
            <w:r w:rsidRPr="00382BC9">
              <w:rPr>
                <w:sz w:val="24"/>
                <w:szCs w:val="24"/>
              </w:rPr>
              <w:t xml:space="preserve"> eller Na</w:t>
            </w:r>
            <w:r w:rsidRPr="00382BC9">
              <w:rPr>
                <w:sz w:val="24"/>
                <w:szCs w:val="24"/>
                <w:vertAlign w:val="subscript"/>
              </w:rPr>
              <w:t>2</w:t>
            </w:r>
            <w:r w:rsidRPr="00382BC9">
              <w:rPr>
                <w:sz w:val="24"/>
                <w:szCs w:val="24"/>
              </w:rPr>
              <w:t>SO</w:t>
            </w:r>
            <w:r w:rsidRPr="00382BC9">
              <w:rPr>
                <w:sz w:val="24"/>
                <w:szCs w:val="24"/>
                <w:vertAlign w:val="subscript"/>
              </w:rPr>
              <w:t>4</w:t>
            </w:r>
            <w:r w:rsidRPr="00382BC9">
              <w:rPr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1790DE09" w14:textId="6BFB9FFA" w:rsidR="003C481F" w:rsidRPr="00382BC9" w:rsidRDefault="00382BC9" w:rsidP="0038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Lettløselig</w:t>
            </w:r>
          </w:p>
        </w:tc>
        <w:tc>
          <w:tcPr>
            <w:tcW w:w="2650" w:type="dxa"/>
          </w:tcPr>
          <w:p w14:paraId="2BA2B871" w14:textId="514C4E9F" w:rsidR="003C481F" w:rsidRPr="00382BC9" w:rsidRDefault="00382BC9" w:rsidP="0038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Lettløselig</w:t>
            </w:r>
          </w:p>
        </w:tc>
      </w:tr>
      <w:tr w:rsidR="003C481F" w:rsidRPr="00382BC9" w14:paraId="396D90B8" w14:textId="0431442E" w:rsidTr="00382BC9">
        <w:tc>
          <w:tcPr>
            <w:tcW w:w="2909" w:type="dxa"/>
          </w:tcPr>
          <w:p w14:paraId="0AF25788" w14:textId="041AF323" w:rsidR="003C481F" w:rsidRPr="00382BC9" w:rsidRDefault="003C481F" w:rsidP="00382BC9">
            <w:pPr>
              <w:rPr>
                <w:sz w:val="24"/>
                <w:szCs w:val="24"/>
              </w:rPr>
            </w:pPr>
            <w:r w:rsidRPr="00382BC9">
              <w:rPr>
                <w:b/>
                <w:bCs/>
                <w:sz w:val="24"/>
                <w:szCs w:val="24"/>
              </w:rPr>
              <w:t>Cu</w:t>
            </w:r>
            <w:r w:rsidRPr="00382BC9">
              <w:rPr>
                <w:b/>
                <w:bCs/>
                <w:sz w:val="24"/>
                <w:szCs w:val="24"/>
                <w:vertAlign w:val="superscript"/>
              </w:rPr>
              <w:t>2+</w:t>
            </w:r>
            <w:r w:rsidRPr="00382BC9">
              <w:rPr>
                <w:sz w:val="24"/>
                <w:szCs w:val="24"/>
              </w:rPr>
              <w:t xml:space="preserve"> (fra CuSO</w:t>
            </w:r>
            <w:r w:rsidRPr="00382BC9">
              <w:rPr>
                <w:sz w:val="24"/>
                <w:szCs w:val="24"/>
                <w:vertAlign w:val="subscript"/>
              </w:rPr>
              <w:t>4</w:t>
            </w:r>
            <w:r w:rsidRPr="00382BC9">
              <w:rPr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0E14C0BF" w14:textId="5288CBFD" w:rsidR="003C481F" w:rsidRPr="00382BC9" w:rsidRDefault="00382BC9" w:rsidP="0038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Lettløselig</w:t>
            </w:r>
          </w:p>
        </w:tc>
        <w:tc>
          <w:tcPr>
            <w:tcW w:w="2650" w:type="dxa"/>
          </w:tcPr>
          <w:p w14:paraId="4D3305AD" w14:textId="238357CE" w:rsidR="003C481F" w:rsidRPr="00382BC9" w:rsidRDefault="00382BC9" w:rsidP="0038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Lettløselig</w:t>
            </w:r>
          </w:p>
        </w:tc>
      </w:tr>
      <w:tr w:rsidR="003C481F" w:rsidRPr="00382BC9" w14:paraId="0066B813" w14:textId="7613D356" w:rsidTr="00382BC9">
        <w:tc>
          <w:tcPr>
            <w:tcW w:w="2909" w:type="dxa"/>
          </w:tcPr>
          <w:p w14:paraId="3B55B8A3" w14:textId="285B1DB6" w:rsidR="003C481F" w:rsidRPr="00382BC9" w:rsidRDefault="003C481F" w:rsidP="00382BC9">
            <w:pPr>
              <w:rPr>
                <w:sz w:val="24"/>
                <w:szCs w:val="24"/>
              </w:rPr>
            </w:pPr>
            <w:r w:rsidRPr="00382BC9">
              <w:rPr>
                <w:b/>
                <w:bCs/>
                <w:sz w:val="24"/>
                <w:szCs w:val="24"/>
              </w:rPr>
              <w:t>Ba</w:t>
            </w:r>
            <w:r w:rsidRPr="00382BC9">
              <w:rPr>
                <w:b/>
                <w:bCs/>
                <w:sz w:val="24"/>
                <w:szCs w:val="24"/>
                <w:vertAlign w:val="superscript"/>
              </w:rPr>
              <w:t>2+</w:t>
            </w:r>
            <w:r w:rsidRPr="00382BC9">
              <w:rPr>
                <w:sz w:val="24"/>
                <w:szCs w:val="24"/>
              </w:rPr>
              <w:t xml:space="preserve"> (fra BaCl</w:t>
            </w:r>
            <w:r w:rsidRPr="00382BC9">
              <w:rPr>
                <w:sz w:val="24"/>
                <w:szCs w:val="24"/>
                <w:vertAlign w:val="subscript"/>
              </w:rPr>
              <w:t>2</w:t>
            </w:r>
            <w:r w:rsidRPr="00382BC9">
              <w:rPr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62991E3A" w14:textId="3944601A" w:rsidR="003C481F" w:rsidRPr="00382BC9" w:rsidRDefault="00382BC9" w:rsidP="0038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Lettløselig</w:t>
            </w:r>
          </w:p>
        </w:tc>
        <w:tc>
          <w:tcPr>
            <w:tcW w:w="2650" w:type="dxa"/>
          </w:tcPr>
          <w:p w14:paraId="27298F2F" w14:textId="4C5A43D2" w:rsidR="003C481F" w:rsidRPr="00382BC9" w:rsidRDefault="00382BC9" w:rsidP="00382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Uløselig</w:t>
            </w:r>
          </w:p>
        </w:tc>
      </w:tr>
    </w:tbl>
    <w:p w14:paraId="54EB041A" w14:textId="7FBCC0D0" w:rsidR="00CD37BC" w:rsidRPr="00382BC9" w:rsidRDefault="00382BC9">
      <w:pPr>
        <w:rPr>
          <w:sz w:val="24"/>
          <w:szCs w:val="24"/>
        </w:rPr>
      </w:pPr>
      <w:r w:rsidRPr="00382BC9">
        <w:rPr>
          <w:sz w:val="24"/>
          <w:szCs w:val="24"/>
        </w:rPr>
        <w:t>Elevtabell til forsøk om løselighet og fellingsreaksjoner</w:t>
      </w:r>
    </w:p>
    <w:sectPr w:rsidR="00CD37BC" w:rsidRPr="0038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1F"/>
    <w:rsid w:val="001211A7"/>
    <w:rsid w:val="0030447B"/>
    <w:rsid w:val="00382BC9"/>
    <w:rsid w:val="003C481F"/>
    <w:rsid w:val="00C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02C9"/>
  <w15:chartTrackingRefBased/>
  <w15:docId w15:val="{1BBE625A-1FF9-4ED8-A266-22F97D75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C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Lian Svendsen</dc:creator>
  <cp:keywords/>
  <dc:description/>
  <cp:lastModifiedBy>Monica Lian Svendsen</cp:lastModifiedBy>
  <cp:revision>1</cp:revision>
  <dcterms:created xsi:type="dcterms:W3CDTF">2023-10-18T21:52:00Z</dcterms:created>
  <dcterms:modified xsi:type="dcterms:W3CDTF">2023-10-18T22:15:00Z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2023-10-18T22:13:42Z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caa0ad79-5c26-49f9-b029-97da8451ef4d</vt:lpwstr>
  </property>
  <property fmtid="{D5CDD505-2E9C-101B-9397-08002B2CF9AE}" pid="8" name="MSIP_Label_b4114459-e220-4ae9-b339-4ebe6008cdd4_ContentBits">
    <vt:lpwstr>0</vt:lpwstr>
  </property>
</Properties>
</file>